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783134" w:rsidRDefault="00D705F1" w:rsidP="00D705F1">
      <w:pPr>
        <w:pStyle w:val="Title"/>
        <w:rPr>
          <w:sz w:val="22"/>
          <w:szCs w:val="22"/>
        </w:rPr>
      </w:pPr>
      <w:r w:rsidRPr="00783134"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34">
        <w:rPr>
          <w:sz w:val="22"/>
          <w:szCs w:val="22"/>
        </w:rPr>
        <w:t>TOWN OF EAGLE LAKE</w:t>
      </w:r>
    </w:p>
    <w:p w:rsidR="00D705F1" w:rsidRPr="00783134" w:rsidRDefault="00D705F1" w:rsidP="00D705F1">
      <w:pPr>
        <w:pStyle w:val="Heading1"/>
        <w:rPr>
          <w:sz w:val="22"/>
          <w:szCs w:val="22"/>
        </w:rPr>
      </w:pPr>
      <w:r w:rsidRPr="00783134">
        <w:rPr>
          <w:sz w:val="22"/>
          <w:szCs w:val="22"/>
        </w:rPr>
        <w:t>BOARD OF SELECTMEN MEETING</w:t>
      </w:r>
    </w:p>
    <w:p w:rsidR="00D705F1" w:rsidRPr="00783134" w:rsidRDefault="00451CCA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July 22</w:t>
      </w:r>
      <w:r w:rsidR="00D705F1">
        <w:rPr>
          <w:b/>
          <w:bCs/>
          <w:sz w:val="22"/>
          <w:szCs w:val="22"/>
        </w:rPr>
        <w:t>, 2020</w:t>
      </w:r>
    </w:p>
    <w:p w:rsidR="00D705F1" w:rsidRPr="00783134" w:rsidRDefault="00D705F1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5:30 P.M.</w:t>
      </w:r>
    </w:p>
    <w:p w:rsidR="00D705F1" w:rsidRDefault="00D705F1" w:rsidP="00D705F1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****************************************</w:t>
      </w:r>
    </w:p>
    <w:p w:rsidR="00031235" w:rsidRDefault="00031235" w:rsidP="000312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Due to the declaration of a State of Emergency in response to </w:t>
      </w:r>
      <w:r w:rsidR="00F44708">
        <w:rPr>
          <w:b/>
          <w:bCs/>
          <w:sz w:val="22"/>
          <w:szCs w:val="22"/>
        </w:rPr>
        <w:t xml:space="preserve">the COVID-19 pandemic, the </w:t>
      </w:r>
      <w:proofErr w:type="gramStart"/>
      <w:r w:rsidR="00F44708">
        <w:rPr>
          <w:b/>
          <w:bCs/>
          <w:sz w:val="22"/>
          <w:szCs w:val="22"/>
        </w:rPr>
        <w:t>July  15</w:t>
      </w:r>
      <w:proofErr w:type="gramEnd"/>
      <w:r>
        <w:rPr>
          <w:b/>
          <w:bCs/>
          <w:sz w:val="22"/>
          <w:szCs w:val="22"/>
        </w:rPr>
        <w:t xml:space="preserve">, 2020 Selectmen’s meeting will be held via ZOOM Video Conferencing. </w:t>
      </w:r>
    </w:p>
    <w:p w:rsidR="00031235" w:rsidRDefault="00031235" w:rsidP="0003123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Any person who wishes</w:t>
      </w:r>
      <w:r w:rsidRPr="00BD5B64">
        <w:rPr>
          <w:bCs/>
          <w:sz w:val="22"/>
          <w:szCs w:val="22"/>
        </w:rPr>
        <w:t xml:space="preserve"> to participate in the Public Comment portion of the Agenda, please forward your comments to</w:t>
      </w:r>
      <w:r>
        <w:rPr>
          <w:bCs/>
          <w:sz w:val="22"/>
          <w:szCs w:val="22"/>
        </w:rPr>
        <w:t xml:space="preserve"> town manager John Sutherland prior to the meeting. You can contact him by phone at (207) 444-5511 or by email at: </w:t>
      </w:r>
      <w:hyperlink r:id="rId6" w:history="1">
        <w:r w:rsidRPr="004C10FC">
          <w:rPr>
            <w:rStyle w:val="Hyperlink"/>
            <w:bCs/>
            <w:sz w:val="22"/>
            <w:szCs w:val="22"/>
          </w:rPr>
          <w:t>manager@townofaglelake.org</w:t>
        </w:r>
      </w:hyperlink>
      <w:r>
        <w:rPr>
          <w:bCs/>
          <w:sz w:val="22"/>
          <w:szCs w:val="22"/>
        </w:rPr>
        <w:t xml:space="preserve">. Your comments or concerns will be forwarded to the Selectmen. </w:t>
      </w:r>
    </w:p>
    <w:p w:rsidR="00031235" w:rsidRPr="00783134" w:rsidRDefault="00031235" w:rsidP="00451CCA">
      <w:pPr>
        <w:rPr>
          <w:b/>
          <w:bCs/>
          <w:sz w:val="22"/>
          <w:szCs w:val="22"/>
        </w:rPr>
      </w:pPr>
    </w:p>
    <w:p w:rsidR="00D705F1" w:rsidRPr="00783134" w:rsidRDefault="00D705F1" w:rsidP="00D705F1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AGENDA</w:t>
      </w:r>
    </w:p>
    <w:p w:rsidR="00D705F1" w:rsidRPr="00470405" w:rsidRDefault="00D705F1" w:rsidP="00D705F1">
      <w:pPr>
        <w:numPr>
          <w:ilvl w:val="0"/>
          <w:numId w:val="1"/>
        </w:numPr>
        <w:ind w:left="1170" w:hanging="690"/>
        <w:rPr>
          <w:b/>
          <w:bCs/>
          <w:sz w:val="22"/>
          <w:szCs w:val="22"/>
        </w:rPr>
      </w:pPr>
      <w:r w:rsidRPr="00470405">
        <w:rPr>
          <w:sz w:val="22"/>
          <w:szCs w:val="22"/>
        </w:rPr>
        <w:t xml:space="preserve"> CALL TO ORDER: TIME</w:t>
      </w:r>
      <w:r w:rsidRPr="00470405">
        <w:rPr>
          <w:b/>
          <w:sz w:val="22"/>
          <w:szCs w:val="22"/>
        </w:rPr>
        <w:t xml:space="preserve"> 5:30 P.M.</w:t>
      </w:r>
    </w:p>
    <w:p w:rsidR="00D705F1" w:rsidRDefault="00D705F1" w:rsidP="00D705F1">
      <w:pPr>
        <w:ind w:left="1170"/>
        <w:rPr>
          <w:b/>
          <w:bCs/>
          <w:color w:val="FF0000"/>
          <w:sz w:val="22"/>
          <w:szCs w:val="22"/>
        </w:rPr>
      </w:pPr>
    </w:p>
    <w:p w:rsidR="006210B5" w:rsidRDefault="00ED2C40" w:rsidP="00CB59EB">
      <w:pPr>
        <w:rPr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  </w:t>
      </w:r>
      <w:r w:rsidRPr="00ED2C40">
        <w:rPr>
          <w:bCs/>
          <w:sz w:val="22"/>
          <w:szCs w:val="22"/>
        </w:rPr>
        <w:t xml:space="preserve">     2.       </w:t>
      </w:r>
      <w:r w:rsidR="00890957">
        <w:rPr>
          <w:bCs/>
          <w:sz w:val="22"/>
          <w:szCs w:val="22"/>
        </w:rPr>
        <w:t xml:space="preserve">   </w:t>
      </w:r>
      <w:r w:rsidR="006210B5">
        <w:rPr>
          <w:bCs/>
          <w:sz w:val="22"/>
          <w:szCs w:val="22"/>
        </w:rPr>
        <w:t>Introduction of New Board members</w:t>
      </w:r>
    </w:p>
    <w:p w:rsidR="006210B5" w:rsidRDefault="006210B5" w:rsidP="00CB59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Nomination and voting for Chair and Vice Chair for upcoming year. </w:t>
      </w:r>
    </w:p>
    <w:p w:rsidR="006210B5" w:rsidRDefault="006210B5" w:rsidP="00CB59EB">
      <w:pPr>
        <w:rPr>
          <w:bCs/>
          <w:sz w:val="22"/>
          <w:szCs w:val="22"/>
        </w:rPr>
      </w:pPr>
    </w:p>
    <w:p w:rsidR="006210B5" w:rsidRPr="00783134" w:rsidRDefault="006210B5" w:rsidP="006210B5">
      <w:pPr>
        <w:ind w:left="480"/>
        <w:rPr>
          <w:sz w:val="22"/>
          <w:szCs w:val="22"/>
        </w:rPr>
      </w:pPr>
      <w:r>
        <w:rPr>
          <w:bCs/>
          <w:sz w:val="22"/>
          <w:szCs w:val="22"/>
        </w:rPr>
        <w:t xml:space="preserve">3.          </w:t>
      </w:r>
      <w:r w:rsidRPr="00783134">
        <w:rPr>
          <w:bCs/>
          <w:sz w:val="22"/>
          <w:szCs w:val="22"/>
        </w:rPr>
        <w:t>MUNICIPAL APPOINTMENTS</w:t>
      </w:r>
    </w:p>
    <w:p w:rsidR="006210B5" w:rsidRPr="00783134" w:rsidRDefault="006210B5" w:rsidP="006210B5">
      <w:pPr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783134">
        <w:rPr>
          <w:bCs/>
          <w:sz w:val="22"/>
          <w:szCs w:val="22"/>
        </w:rPr>
        <w:t>Town Manager</w:t>
      </w:r>
    </w:p>
    <w:p w:rsidR="006210B5" w:rsidRPr="00783134" w:rsidRDefault="006210B5" w:rsidP="006210B5">
      <w:pPr>
        <w:numPr>
          <w:ilvl w:val="2"/>
          <w:numId w:val="4"/>
        </w:numPr>
        <w:rPr>
          <w:bCs/>
          <w:sz w:val="22"/>
          <w:szCs w:val="22"/>
        </w:rPr>
      </w:pPr>
      <w:r w:rsidRPr="00783134">
        <w:rPr>
          <w:bCs/>
          <w:sz w:val="22"/>
          <w:szCs w:val="22"/>
        </w:rPr>
        <w:t>Tax Collector</w:t>
      </w:r>
    </w:p>
    <w:p w:rsidR="006210B5" w:rsidRPr="00783134" w:rsidRDefault="006210B5" w:rsidP="006210B5">
      <w:pPr>
        <w:numPr>
          <w:ilvl w:val="2"/>
          <w:numId w:val="4"/>
        </w:numPr>
        <w:rPr>
          <w:bCs/>
          <w:sz w:val="22"/>
          <w:szCs w:val="22"/>
        </w:rPr>
      </w:pPr>
      <w:r w:rsidRPr="00783134">
        <w:rPr>
          <w:bCs/>
          <w:sz w:val="22"/>
          <w:szCs w:val="22"/>
        </w:rPr>
        <w:t>Treasurer</w:t>
      </w:r>
    </w:p>
    <w:p w:rsidR="006210B5" w:rsidRPr="00783134" w:rsidRDefault="006210B5" w:rsidP="006210B5">
      <w:pPr>
        <w:numPr>
          <w:ilvl w:val="2"/>
          <w:numId w:val="4"/>
        </w:numPr>
        <w:rPr>
          <w:bCs/>
          <w:sz w:val="22"/>
          <w:szCs w:val="22"/>
        </w:rPr>
      </w:pPr>
      <w:r w:rsidRPr="00783134">
        <w:rPr>
          <w:bCs/>
          <w:sz w:val="22"/>
          <w:szCs w:val="22"/>
        </w:rPr>
        <w:t>Road Commissioner</w:t>
      </w:r>
    </w:p>
    <w:p w:rsidR="006210B5" w:rsidRPr="00783134" w:rsidRDefault="006210B5" w:rsidP="006210B5">
      <w:pPr>
        <w:numPr>
          <w:ilvl w:val="2"/>
          <w:numId w:val="4"/>
        </w:numPr>
        <w:rPr>
          <w:bCs/>
          <w:sz w:val="22"/>
          <w:szCs w:val="22"/>
        </w:rPr>
      </w:pPr>
      <w:r w:rsidRPr="00783134">
        <w:rPr>
          <w:bCs/>
          <w:sz w:val="22"/>
          <w:szCs w:val="22"/>
        </w:rPr>
        <w:t>Town Clerk</w:t>
      </w:r>
    </w:p>
    <w:p w:rsidR="006210B5" w:rsidRPr="00783134" w:rsidRDefault="006210B5" w:rsidP="006210B5">
      <w:pPr>
        <w:numPr>
          <w:ilvl w:val="2"/>
          <w:numId w:val="4"/>
        </w:numPr>
        <w:rPr>
          <w:bCs/>
          <w:sz w:val="22"/>
          <w:szCs w:val="22"/>
        </w:rPr>
      </w:pPr>
      <w:r w:rsidRPr="00783134">
        <w:rPr>
          <w:bCs/>
          <w:sz w:val="22"/>
          <w:szCs w:val="22"/>
        </w:rPr>
        <w:t>General Assistance Administrator</w:t>
      </w:r>
    </w:p>
    <w:p w:rsidR="006210B5" w:rsidRDefault="006210B5" w:rsidP="006210B5">
      <w:pPr>
        <w:numPr>
          <w:ilvl w:val="2"/>
          <w:numId w:val="4"/>
        </w:numPr>
        <w:rPr>
          <w:bCs/>
          <w:sz w:val="22"/>
          <w:szCs w:val="22"/>
        </w:rPr>
      </w:pPr>
      <w:r w:rsidRPr="00783134">
        <w:rPr>
          <w:bCs/>
          <w:sz w:val="22"/>
          <w:szCs w:val="22"/>
        </w:rPr>
        <w:t>Emergency Management Director</w:t>
      </w:r>
    </w:p>
    <w:p w:rsidR="006210B5" w:rsidRPr="00783134" w:rsidRDefault="006210B5" w:rsidP="006210B5">
      <w:pPr>
        <w:numPr>
          <w:ilvl w:val="2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 9-1-1 Addressing Officer</w:t>
      </w:r>
    </w:p>
    <w:p w:rsidR="006210B5" w:rsidRPr="00783134" w:rsidRDefault="001C38FC" w:rsidP="006210B5">
      <w:pPr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6210B5" w:rsidRPr="00783134">
        <w:rPr>
          <w:bCs/>
          <w:sz w:val="22"/>
          <w:szCs w:val="22"/>
        </w:rPr>
        <w:t>Dr. Paul Pelletier</w:t>
      </w:r>
    </w:p>
    <w:p w:rsidR="006210B5" w:rsidRPr="00783134" w:rsidRDefault="006210B5" w:rsidP="006210B5">
      <w:pPr>
        <w:numPr>
          <w:ilvl w:val="2"/>
          <w:numId w:val="4"/>
        </w:numPr>
        <w:rPr>
          <w:bCs/>
          <w:sz w:val="22"/>
          <w:szCs w:val="22"/>
        </w:rPr>
      </w:pPr>
      <w:r w:rsidRPr="00783134">
        <w:rPr>
          <w:bCs/>
          <w:sz w:val="22"/>
          <w:szCs w:val="22"/>
        </w:rPr>
        <w:t>Health Officer</w:t>
      </w:r>
    </w:p>
    <w:p w:rsidR="006210B5" w:rsidRPr="00783134" w:rsidRDefault="001C38FC" w:rsidP="006210B5">
      <w:pPr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6210B5" w:rsidRPr="00783134">
        <w:rPr>
          <w:bCs/>
          <w:sz w:val="22"/>
          <w:szCs w:val="22"/>
        </w:rPr>
        <w:t>Cyr Martin</w:t>
      </w:r>
    </w:p>
    <w:p w:rsidR="006210B5" w:rsidRPr="00783134" w:rsidRDefault="006210B5" w:rsidP="006210B5">
      <w:pPr>
        <w:numPr>
          <w:ilvl w:val="2"/>
          <w:numId w:val="4"/>
        </w:numPr>
        <w:rPr>
          <w:bCs/>
          <w:sz w:val="22"/>
          <w:szCs w:val="22"/>
        </w:rPr>
      </w:pPr>
      <w:r w:rsidRPr="00783134">
        <w:rPr>
          <w:bCs/>
          <w:sz w:val="22"/>
          <w:szCs w:val="22"/>
        </w:rPr>
        <w:t>Town Constable</w:t>
      </w:r>
    </w:p>
    <w:p w:rsidR="006210B5" w:rsidRPr="00783134" w:rsidRDefault="006210B5" w:rsidP="006210B5">
      <w:pPr>
        <w:ind w:left="480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783134">
        <w:rPr>
          <w:bCs/>
          <w:sz w:val="22"/>
          <w:szCs w:val="22"/>
        </w:rPr>
        <w:t>.  COMMITTEE APPOINTMENTS</w:t>
      </w:r>
    </w:p>
    <w:p w:rsidR="006210B5" w:rsidRPr="00783134" w:rsidRDefault="006210B5" w:rsidP="006210B5">
      <w:pPr>
        <w:numPr>
          <w:ilvl w:val="1"/>
          <w:numId w:val="4"/>
        </w:numPr>
        <w:rPr>
          <w:bCs/>
          <w:sz w:val="22"/>
          <w:szCs w:val="22"/>
        </w:rPr>
      </w:pPr>
      <w:r w:rsidRPr="00783134">
        <w:rPr>
          <w:bCs/>
          <w:sz w:val="22"/>
          <w:szCs w:val="22"/>
        </w:rPr>
        <w:t>Planning Board</w:t>
      </w:r>
    </w:p>
    <w:p w:rsidR="006210B5" w:rsidRPr="00783134" w:rsidRDefault="006210B5" w:rsidP="006210B5">
      <w:pPr>
        <w:numPr>
          <w:ilvl w:val="1"/>
          <w:numId w:val="4"/>
        </w:numPr>
        <w:rPr>
          <w:bCs/>
          <w:sz w:val="22"/>
          <w:szCs w:val="22"/>
        </w:rPr>
      </w:pPr>
      <w:r w:rsidRPr="00783134">
        <w:rPr>
          <w:bCs/>
          <w:sz w:val="22"/>
          <w:szCs w:val="22"/>
        </w:rPr>
        <w:t>Budget Committee</w:t>
      </w:r>
    </w:p>
    <w:p w:rsidR="006210B5" w:rsidRPr="00783134" w:rsidRDefault="006210B5" w:rsidP="006210B5">
      <w:pPr>
        <w:numPr>
          <w:ilvl w:val="1"/>
          <w:numId w:val="4"/>
        </w:numPr>
        <w:rPr>
          <w:bCs/>
          <w:sz w:val="22"/>
          <w:szCs w:val="22"/>
        </w:rPr>
      </w:pPr>
      <w:r w:rsidRPr="00783134">
        <w:rPr>
          <w:bCs/>
          <w:sz w:val="22"/>
          <w:szCs w:val="22"/>
        </w:rPr>
        <w:t>Town Forest Committee</w:t>
      </w:r>
    </w:p>
    <w:p w:rsidR="006210B5" w:rsidRPr="00783134" w:rsidRDefault="006210B5" w:rsidP="006210B5">
      <w:pPr>
        <w:numPr>
          <w:ilvl w:val="1"/>
          <w:numId w:val="4"/>
        </w:numPr>
        <w:rPr>
          <w:bCs/>
          <w:sz w:val="22"/>
          <w:szCs w:val="22"/>
        </w:rPr>
      </w:pPr>
      <w:r w:rsidRPr="00783134">
        <w:rPr>
          <w:bCs/>
          <w:sz w:val="22"/>
          <w:szCs w:val="22"/>
        </w:rPr>
        <w:t>Highway Committee</w:t>
      </w:r>
    </w:p>
    <w:p w:rsidR="006210B5" w:rsidRPr="00783134" w:rsidRDefault="006210B5" w:rsidP="006210B5">
      <w:pPr>
        <w:numPr>
          <w:ilvl w:val="1"/>
          <w:numId w:val="4"/>
        </w:numPr>
        <w:rPr>
          <w:bCs/>
          <w:sz w:val="22"/>
          <w:szCs w:val="22"/>
        </w:rPr>
      </w:pPr>
      <w:r w:rsidRPr="00783134">
        <w:rPr>
          <w:bCs/>
          <w:sz w:val="22"/>
          <w:szCs w:val="22"/>
        </w:rPr>
        <w:t>Board of Appeals</w:t>
      </w:r>
    </w:p>
    <w:p w:rsidR="006210B5" w:rsidRPr="006210B5" w:rsidRDefault="006210B5" w:rsidP="00CB59EB">
      <w:pPr>
        <w:numPr>
          <w:ilvl w:val="1"/>
          <w:numId w:val="4"/>
        </w:numPr>
        <w:rPr>
          <w:bCs/>
          <w:sz w:val="22"/>
          <w:szCs w:val="22"/>
        </w:rPr>
      </w:pPr>
      <w:r w:rsidRPr="00783134">
        <w:rPr>
          <w:bCs/>
          <w:sz w:val="22"/>
          <w:szCs w:val="22"/>
        </w:rPr>
        <w:t>Recreation Committee</w:t>
      </w:r>
    </w:p>
    <w:p w:rsidR="006210B5" w:rsidRDefault="006210B5" w:rsidP="00CB59EB">
      <w:pPr>
        <w:rPr>
          <w:bCs/>
          <w:sz w:val="22"/>
          <w:szCs w:val="22"/>
        </w:rPr>
      </w:pPr>
    </w:p>
    <w:p w:rsidR="005D202F" w:rsidRDefault="006210B5" w:rsidP="00CB59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5.         </w:t>
      </w:r>
      <w:r w:rsidR="005D202F">
        <w:rPr>
          <w:bCs/>
          <w:sz w:val="22"/>
          <w:szCs w:val="22"/>
        </w:rPr>
        <w:t>EXECUTIVE SESSION: 1 M.R.S.A § 405 (6) (F) Confidential Records</w:t>
      </w:r>
    </w:p>
    <w:p w:rsidR="00CB59EB" w:rsidRPr="00470405" w:rsidRDefault="005D202F" w:rsidP="008909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890957">
        <w:rPr>
          <w:bCs/>
          <w:sz w:val="22"/>
          <w:szCs w:val="22"/>
        </w:rPr>
        <w:t xml:space="preserve">             POND BROOK ESTATES                            </w:t>
      </w:r>
      <w:r>
        <w:rPr>
          <w:bCs/>
          <w:sz w:val="22"/>
          <w:szCs w:val="22"/>
        </w:rPr>
        <w:t xml:space="preserve">              </w:t>
      </w:r>
      <w:r w:rsidR="001D005E">
        <w:rPr>
          <w:bCs/>
          <w:sz w:val="22"/>
          <w:szCs w:val="22"/>
        </w:rPr>
        <w:t xml:space="preserve"> </w:t>
      </w:r>
    </w:p>
    <w:p w:rsidR="00D705F1" w:rsidRPr="00470405" w:rsidRDefault="00ED2C40" w:rsidP="00CB59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:rsidR="006210B5" w:rsidRPr="00CC6F17" w:rsidRDefault="001C38FC" w:rsidP="00CC6F17">
      <w:pPr>
        <w:ind w:left="4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6210B5">
        <w:rPr>
          <w:bCs/>
          <w:sz w:val="22"/>
          <w:szCs w:val="22"/>
        </w:rPr>
        <w:t>6</w:t>
      </w:r>
      <w:r w:rsidR="00ED2C4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      </w:t>
      </w:r>
      <w:r w:rsidR="00463259">
        <w:rPr>
          <w:bCs/>
          <w:sz w:val="22"/>
          <w:szCs w:val="22"/>
        </w:rPr>
        <w:t xml:space="preserve"> </w:t>
      </w:r>
      <w:r w:rsidR="00D705F1" w:rsidRPr="00470405">
        <w:rPr>
          <w:bCs/>
          <w:sz w:val="22"/>
          <w:szCs w:val="22"/>
        </w:rPr>
        <w:t>PUBLIC COMMENT</w:t>
      </w:r>
    </w:p>
    <w:p w:rsidR="006210B5" w:rsidRPr="00470405" w:rsidRDefault="006210B5" w:rsidP="00D705F1">
      <w:pPr>
        <w:ind w:left="840"/>
        <w:rPr>
          <w:bCs/>
          <w:color w:val="FF0000"/>
          <w:sz w:val="22"/>
          <w:szCs w:val="22"/>
        </w:rPr>
      </w:pPr>
    </w:p>
    <w:p w:rsidR="00D705F1" w:rsidRPr="00CC6A9A" w:rsidRDefault="00ED2C40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</w:t>
      </w:r>
      <w:r w:rsidR="006210B5">
        <w:rPr>
          <w:sz w:val="22"/>
          <w:szCs w:val="22"/>
        </w:rPr>
        <w:t xml:space="preserve">    7</w:t>
      </w:r>
      <w:r w:rsidR="00D705F1" w:rsidRPr="00CC6A9A">
        <w:rPr>
          <w:sz w:val="22"/>
          <w:szCs w:val="22"/>
        </w:rPr>
        <w:t xml:space="preserve">. </w:t>
      </w:r>
      <w:r w:rsidRPr="00CC6A9A">
        <w:rPr>
          <w:sz w:val="22"/>
          <w:szCs w:val="22"/>
        </w:rPr>
        <w:t xml:space="preserve">       </w:t>
      </w:r>
      <w:r w:rsidR="00463259">
        <w:rPr>
          <w:sz w:val="22"/>
          <w:szCs w:val="22"/>
        </w:rPr>
        <w:t xml:space="preserve"> </w:t>
      </w:r>
      <w:r w:rsidRPr="00CC6A9A">
        <w:rPr>
          <w:sz w:val="22"/>
          <w:szCs w:val="22"/>
        </w:rPr>
        <w:t xml:space="preserve"> </w:t>
      </w:r>
      <w:r w:rsidR="00D705F1" w:rsidRPr="00CC6A9A">
        <w:rPr>
          <w:sz w:val="22"/>
          <w:szCs w:val="22"/>
        </w:rPr>
        <w:t>TOWN MANAGER’S REPORT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UPDATES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a.     Micro Loan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</w:t>
      </w:r>
      <w:proofErr w:type="gramStart"/>
      <w:r w:rsidRPr="00CC6A9A">
        <w:rPr>
          <w:sz w:val="22"/>
          <w:szCs w:val="22"/>
        </w:rPr>
        <w:t>b</w:t>
      </w:r>
      <w:proofErr w:type="gramEnd"/>
      <w:r w:rsidRPr="00CC6A9A">
        <w:rPr>
          <w:sz w:val="22"/>
          <w:szCs w:val="22"/>
        </w:rPr>
        <w:t>.    Pond Brook Estates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c.     Ro</w:t>
      </w:r>
      <w:r w:rsidR="00FD7ED2" w:rsidRPr="00CC6A9A">
        <w:rPr>
          <w:sz w:val="22"/>
          <w:szCs w:val="22"/>
        </w:rPr>
        <w:t>ads</w:t>
      </w:r>
      <w:r w:rsidR="003A11C4">
        <w:rPr>
          <w:sz w:val="22"/>
          <w:szCs w:val="22"/>
        </w:rPr>
        <w:t xml:space="preserve">   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lastRenderedPageBreak/>
        <w:t xml:space="preserve">              d.     </w:t>
      </w:r>
      <w:r w:rsidR="003A11C4">
        <w:rPr>
          <w:sz w:val="22"/>
          <w:szCs w:val="22"/>
        </w:rPr>
        <w:t>NASWA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e.     </w:t>
      </w:r>
      <w:r w:rsidR="00CD0C41">
        <w:rPr>
          <w:sz w:val="22"/>
          <w:szCs w:val="22"/>
        </w:rPr>
        <w:t>Elections</w:t>
      </w:r>
    </w:p>
    <w:p w:rsidR="00D705F1" w:rsidRPr="00CD0C41" w:rsidRDefault="00D705F1" w:rsidP="00CD0C4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</w:t>
      </w:r>
      <w:r w:rsidR="00CD0C41">
        <w:rPr>
          <w:sz w:val="22"/>
          <w:szCs w:val="22"/>
        </w:rPr>
        <w:t xml:space="preserve"> </w:t>
      </w:r>
    </w:p>
    <w:p w:rsidR="00D705F1" w:rsidRPr="00CC6A9A" w:rsidRDefault="006210B5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         8</w:t>
      </w:r>
      <w:r w:rsidR="00D705F1" w:rsidRPr="00CC6A9A">
        <w:rPr>
          <w:bCs/>
          <w:sz w:val="22"/>
          <w:szCs w:val="22"/>
        </w:rPr>
        <w:t xml:space="preserve">.   </w:t>
      </w:r>
      <w:r w:rsidR="00ED2C40" w:rsidRPr="00CC6A9A">
        <w:rPr>
          <w:bCs/>
          <w:sz w:val="22"/>
          <w:szCs w:val="22"/>
        </w:rPr>
        <w:t xml:space="preserve">        </w:t>
      </w:r>
      <w:r w:rsidR="00D705F1" w:rsidRPr="00CC6A9A">
        <w:rPr>
          <w:bCs/>
          <w:sz w:val="22"/>
          <w:szCs w:val="22"/>
        </w:rPr>
        <w:t xml:space="preserve"> </w:t>
      </w:r>
      <w:r w:rsidR="00D705F1" w:rsidRPr="00CC6A9A">
        <w:rPr>
          <w:sz w:val="22"/>
          <w:szCs w:val="22"/>
        </w:rPr>
        <w:t>MONTHLY</w:t>
      </w:r>
      <w:r>
        <w:rPr>
          <w:sz w:val="22"/>
          <w:szCs w:val="22"/>
        </w:rPr>
        <w:t xml:space="preserve"> FINANCIALS – June</w:t>
      </w:r>
      <w:r w:rsidR="002864BB">
        <w:rPr>
          <w:sz w:val="22"/>
          <w:szCs w:val="22"/>
        </w:rPr>
        <w:t xml:space="preserve"> 2020</w:t>
      </w:r>
    </w:p>
    <w:p w:rsidR="00D705F1" w:rsidRPr="00CC6A9A" w:rsidRDefault="00D705F1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            Review monthly f</w:t>
      </w:r>
      <w:r w:rsidR="006C583D">
        <w:rPr>
          <w:sz w:val="22"/>
          <w:szCs w:val="22"/>
        </w:rPr>
        <w:t xml:space="preserve">inancials for </w:t>
      </w:r>
      <w:r w:rsidR="00911161">
        <w:rPr>
          <w:sz w:val="22"/>
          <w:szCs w:val="22"/>
        </w:rPr>
        <w:t>June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Bank Reconciliations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Pond Brook Bank Reconciliation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Sample Check Audit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Sign Warrants</w:t>
      </w:r>
    </w:p>
    <w:p w:rsidR="00D705F1" w:rsidRDefault="006D2946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Microloa</w:t>
      </w:r>
      <w:r w:rsidR="003A11C4">
        <w:rPr>
          <w:sz w:val="22"/>
          <w:szCs w:val="22"/>
        </w:rPr>
        <w:t>n</w:t>
      </w:r>
    </w:p>
    <w:p w:rsidR="003A11C4" w:rsidRPr="006D2946" w:rsidRDefault="003A11C4" w:rsidP="003A11C4">
      <w:pPr>
        <w:pStyle w:val="ListParagraph"/>
        <w:spacing w:line="259" w:lineRule="auto"/>
        <w:ind w:left="1800"/>
        <w:contextualSpacing/>
        <w:rPr>
          <w:sz w:val="22"/>
          <w:szCs w:val="22"/>
        </w:rPr>
      </w:pPr>
    </w:p>
    <w:p w:rsidR="006210B5" w:rsidRDefault="00D705F1" w:rsidP="006210B5">
      <w:pPr>
        <w:rPr>
          <w:bCs/>
          <w:sz w:val="22"/>
          <w:szCs w:val="22"/>
        </w:rPr>
      </w:pPr>
      <w:r w:rsidRPr="00470405">
        <w:rPr>
          <w:bCs/>
          <w:color w:val="FF0000"/>
          <w:sz w:val="22"/>
          <w:szCs w:val="22"/>
        </w:rPr>
        <w:t xml:space="preserve">   </w:t>
      </w:r>
      <w:r w:rsidR="006210B5">
        <w:rPr>
          <w:bCs/>
          <w:sz w:val="22"/>
          <w:szCs w:val="22"/>
        </w:rPr>
        <w:t xml:space="preserve">     9</w:t>
      </w:r>
      <w:r w:rsidRPr="00FD7ED2">
        <w:rPr>
          <w:bCs/>
          <w:sz w:val="22"/>
          <w:szCs w:val="22"/>
        </w:rPr>
        <w:t xml:space="preserve">. </w:t>
      </w:r>
      <w:r w:rsidR="00CB59EB">
        <w:rPr>
          <w:bCs/>
          <w:sz w:val="22"/>
          <w:szCs w:val="22"/>
        </w:rPr>
        <w:t xml:space="preserve"> </w:t>
      </w:r>
      <w:r w:rsidR="00CB59EB" w:rsidRPr="006E4538">
        <w:rPr>
          <w:b/>
          <w:bCs/>
          <w:sz w:val="22"/>
          <w:szCs w:val="22"/>
        </w:rPr>
        <w:t xml:space="preserve"> </w:t>
      </w:r>
      <w:r w:rsidR="00890957">
        <w:rPr>
          <w:b/>
          <w:bCs/>
          <w:sz w:val="22"/>
          <w:szCs w:val="22"/>
        </w:rPr>
        <w:t xml:space="preserve">         </w:t>
      </w:r>
      <w:r w:rsidR="00890957" w:rsidRPr="00470405">
        <w:rPr>
          <w:bCs/>
          <w:sz w:val="22"/>
          <w:szCs w:val="22"/>
        </w:rPr>
        <w:t>APPROVE THE MINUTES OF</w:t>
      </w:r>
      <w:r w:rsidR="0017716D">
        <w:rPr>
          <w:bCs/>
          <w:sz w:val="22"/>
          <w:szCs w:val="22"/>
        </w:rPr>
        <w:t xml:space="preserve"> JUNE 17, 2020 SELECTMEN’S MEETING</w:t>
      </w:r>
    </w:p>
    <w:p w:rsidR="00CB59EB" w:rsidRPr="00CC6A9A" w:rsidRDefault="006210B5" w:rsidP="00CB59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</w:t>
      </w:r>
      <w:r w:rsidR="0017716D">
        <w:rPr>
          <w:bCs/>
          <w:sz w:val="22"/>
          <w:szCs w:val="22"/>
        </w:rPr>
        <w:t xml:space="preserve"> </w:t>
      </w:r>
    </w:p>
    <w:p w:rsidR="00D705F1" w:rsidRDefault="006210B5" w:rsidP="00FD7E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10</w:t>
      </w:r>
      <w:r w:rsidR="00CB59EB">
        <w:rPr>
          <w:bCs/>
          <w:sz w:val="22"/>
          <w:szCs w:val="22"/>
        </w:rPr>
        <w:t xml:space="preserve">.  </w:t>
      </w:r>
      <w:r w:rsidR="00890957">
        <w:rPr>
          <w:bCs/>
          <w:sz w:val="22"/>
          <w:szCs w:val="22"/>
        </w:rPr>
        <w:t xml:space="preserve">         </w:t>
      </w:r>
      <w:r w:rsidR="0017716D">
        <w:rPr>
          <w:bCs/>
          <w:sz w:val="22"/>
          <w:szCs w:val="22"/>
        </w:rPr>
        <w:t xml:space="preserve">SET REGULAR BOARD MEETING TIME AND DATES FOR THE UPCOMING </w:t>
      </w:r>
    </w:p>
    <w:p w:rsidR="00927379" w:rsidRDefault="0017716D" w:rsidP="00ED2C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YEAR.</w:t>
      </w:r>
    </w:p>
    <w:p w:rsidR="0017716D" w:rsidRDefault="0017716D" w:rsidP="00ED2C40">
      <w:pPr>
        <w:rPr>
          <w:bCs/>
          <w:sz w:val="22"/>
          <w:szCs w:val="22"/>
        </w:rPr>
      </w:pPr>
    </w:p>
    <w:p w:rsidR="00ED2C40" w:rsidRPr="00FD7ED2" w:rsidRDefault="00294531" w:rsidP="00ED2C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210B5">
        <w:rPr>
          <w:bCs/>
          <w:sz w:val="22"/>
          <w:szCs w:val="22"/>
        </w:rPr>
        <w:t>11</w:t>
      </w:r>
      <w:r w:rsidR="00927379">
        <w:rPr>
          <w:bCs/>
          <w:sz w:val="22"/>
          <w:szCs w:val="22"/>
        </w:rPr>
        <w:t xml:space="preserve">. </w:t>
      </w:r>
      <w:r w:rsidR="0081636D">
        <w:rPr>
          <w:bCs/>
          <w:sz w:val="22"/>
          <w:szCs w:val="22"/>
        </w:rPr>
        <w:t xml:space="preserve"> </w:t>
      </w:r>
      <w:r w:rsidR="00890957">
        <w:rPr>
          <w:bCs/>
          <w:sz w:val="22"/>
          <w:szCs w:val="22"/>
        </w:rPr>
        <w:t xml:space="preserve">       </w:t>
      </w:r>
      <w:r w:rsidR="00581808">
        <w:rPr>
          <w:bCs/>
          <w:sz w:val="22"/>
          <w:szCs w:val="22"/>
        </w:rPr>
        <w:t xml:space="preserve"> </w:t>
      </w:r>
      <w:r w:rsidR="0017716D">
        <w:rPr>
          <w:bCs/>
          <w:sz w:val="22"/>
          <w:szCs w:val="22"/>
        </w:rPr>
        <w:t>HIRE AUDITOR FOR UPCOMING MUNICIPAL AUDIT</w:t>
      </w:r>
    </w:p>
    <w:p w:rsidR="00D705F1" w:rsidRPr="00470405" w:rsidRDefault="00D705F1" w:rsidP="00D705F1">
      <w:pPr>
        <w:rPr>
          <w:bCs/>
          <w:color w:val="FF0000"/>
          <w:sz w:val="22"/>
          <w:szCs w:val="22"/>
        </w:rPr>
      </w:pPr>
    </w:p>
    <w:p w:rsidR="00D705F1" w:rsidRPr="00CC6A9A" w:rsidRDefault="00ED2C40" w:rsidP="00CB59EB">
      <w:pPr>
        <w:rPr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</w:t>
      </w:r>
      <w:r w:rsidRPr="00CC6A9A">
        <w:rPr>
          <w:bCs/>
          <w:sz w:val="22"/>
          <w:szCs w:val="22"/>
        </w:rPr>
        <w:t xml:space="preserve">      </w:t>
      </w:r>
      <w:r w:rsidR="00D705F1" w:rsidRPr="00CC6A9A">
        <w:rPr>
          <w:bCs/>
          <w:sz w:val="22"/>
          <w:szCs w:val="22"/>
        </w:rPr>
        <w:t>1</w:t>
      </w:r>
      <w:r w:rsidR="006210B5">
        <w:rPr>
          <w:bCs/>
          <w:sz w:val="22"/>
          <w:szCs w:val="22"/>
        </w:rPr>
        <w:t>2</w:t>
      </w:r>
      <w:r w:rsidR="00D705F1" w:rsidRPr="00CC6A9A">
        <w:rPr>
          <w:bCs/>
          <w:sz w:val="22"/>
          <w:szCs w:val="22"/>
        </w:rPr>
        <w:t xml:space="preserve">. </w:t>
      </w:r>
      <w:r w:rsidR="006210B5">
        <w:rPr>
          <w:bCs/>
          <w:sz w:val="22"/>
          <w:szCs w:val="22"/>
        </w:rPr>
        <w:t xml:space="preserve">         </w:t>
      </w:r>
      <w:r w:rsidR="0017716D">
        <w:rPr>
          <w:bCs/>
          <w:sz w:val="22"/>
          <w:szCs w:val="22"/>
        </w:rPr>
        <w:t>NEXT STEP FOR JUNK YARDS</w:t>
      </w:r>
    </w:p>
    <w:p w:rsidR="00D705F1" w:rsidRPr="00CC6A9A" w:rsidRDefault="00CB59EB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D705F1" w:rsidRPr="00CC6A9A" w:rsidRDefault="002945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210B5">
        <w:rPr>
          <w:bCs/>
          <w:sz w:val="22"/>
          <w:szCs w:val="22"/>
        </w:rPr>
        <w:t>13</w:t>
      </w:r>
      <w:r w:rsidR="00D705F1" w:rsidRPr="00CC6A9A">
        <w:rPr>
          <w:bCs/>
          <w:sz w:val="22"/>
          <w:szCs w:val="22"/>
        </w:rPr>
        <w:t xml:space="preserve">. </w:t>
      </w:r>
      <w:r w:rsidR="00890957">
        <w:rPr>
          <w:bCs/>
          <w:sz w:val="22"/>
          <w:szCs w:val="22"/>
        </w:rPr>
        <w:t xml:space="preserve"> </w:t>
      </w:r>
      <w:r w:rsidR="006210B5">
        <w:rPr>
          <w:bCs/>
          <w:sz w:val="22"/>
          <w:szCs w:val="22"/>
        </w:rPr>
        <w:t xml:space="preserve">        </w:t>
      </w:r>
      <w:r w:rsidR="0017716D">
        <w:rPr>
          <w:bCs/>
          <w:sz w:val="22"/>
          <w:szCs w:val="22"/>
        </w:rPr>
        <w:t>RATIFY HIRE OF APRIL GAGNON</w:t>
      </w: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D705F1" w:rsidRDefault="00294531" w:rsidP="00D705F1">
      <w:r>
        <w:rPr>
          <w:bCs/>
          <w:sz w:val="22"/>
          <w:szCs w:val="22"/>
        </w:rPr>
        <w:t xml:space="preserve">       </w:t>
      </w:r>
      <w:r w:rsidR="006210B5">
        <w:rPr>
          <w:bCs/>
          <w:sz w:val="22"/>
          <w:szCs w:val="22"/>
        </w:rPr>
        <w:t>14</w:t>
      </w:r>
      <w:r w:rsidR="00D705F1" w:rsidRPr="00CC6A9A">
        <w:rPr>
          <w:bCs/>
          <w:sz w:val="22"/>
          <w:szCs w:val="22"/>
        </w:rPr>
        <w:t xml:space="preserve">. </w:t>
      </w:r>
      <w:r w:rsidR="003C0BBE">
        <w:rPr>
          <w:bCs/>
          <w:sz w:val="22"/>
          <w:szCs w:val="22"/>
        </w:rPr>
        <w:t xml:space="preserve">        </w:t>
      </w:r>
      <w:r w:rsidR="006210B5">
        <w:t xml:space="preserve"> </w:t>
      </w:r>
      <w:r w:rsidR="0017716D">
        <w:t>RIGHT TO KNOW TRAINING FOR NEW SELECTMEN</w:t>
      </w:r>
    </w:p>
    <w:p w:rsidR="006210B5" w:rsidRPr="00CC6A9A" w:rsidRDefault="006210B5" w:rsidP="00D705F1">
      <w:pPr>
        <w:rPr>
          <w:bCs/>
          <w:sz w:val="22"/>
          <w:szCs w:val="22"/>
        </w:rPr>
      </w:pPr>
    </w:p>
    <w:p w:rsidR="00513173" w:rsidRDefault="002945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463259">
        <w:rPr>
          <w:bCs/>
          <w:sz w:val="22"/>
          <w:szCs w:val="22"/>
        </w:rPr>
        <w:t>1</w:t>
      </w:r>
      <w:r w:rsidR="006210B5">
        <w:rPr>
          <w:bCs/>
          <w:sz w:val="22"/>
          <w:szCs w:val="22"/>
        </w:rPr>
        <w:t>5</w:t>
      </w:r>
      <w:r w:rsidR="00D705F1" w:rsidRPr="00CC6A9A">
        <w:rPr>
          <w:bCs/>
          <w:sz w:val="22"/>
          <w:szCs w:val="22"/>
        </w:rPr>
        <w:t xml:space="preserve">. </w:t>
      </w:r>
      <w:r w:rsidR="00890957">
        <w:rPr>
          <w:bCs/>
          <w:sz w:val="22"/>
          <w:szCs w:val="22"/>
        </w:rPr>
        <w:t xml:space="preserve">     </w:t>
      </w:r>
      <w:r w:rsidR="003C0BBE">
        <w:rPr>
          <w:bCs/>
          <w:sz w:val="22"/>
          <w:szCs w:val="22"/>
        </w:rPr>
        <w:t xml:space="preserve">  </w:t>
      </w:r>
      <w:r w:rsidR="006210B5">
        <w:rPr>
          <w:bCs/>
          <w:sz w:val="22"/>
          <w:szCs w:val="22"/>
        </w:rPr>
        <w:t xml:space="preserve">  </w:t>
      </w:r>
      <w:r w:rsidR="0017716D">
        <w:rPr>
          <w:bCs/>
          <w:sz w:val="22"/>
          <w:szCs w:val="22"/>
        </w:rPr>
        <w:t>CHANGE AUTHORIZED USERS ON ALL TOWN FINANCIAL ACCOUNTS</w:t>
      </w:r>
    </w:p>
    <w:p w:rsidR="009963DD" w:rsidRDefault="006210B5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294531" w:rsidRDefault="006210B5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16. </w:t>
      </w:r>
      <w:r w:rsidR="003D3AD4">
        <w:rPr>
          <w:bCs/>
          <w:sz w:val="22"/>
          <w:szCs w:val="22"/>
        </w:rPr>
        <w:t xml:space="preserve">          </w:t>
      </w:r>
      <w:r w:rsidR="0017716D">
        <w:rPr>
          <w:bCs/>
          <w:sz w:val="22"/>
          <w:szCs w:val="22"/>
        </w:rPr>
        <w:t>RATIFY EMPLOYEE PAY SCALE</w:t>
      </w:r>
      <w:r w:rsidR="003C0BBE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</w:p>
    <w:p w:rsidR="00CD0C41" w:rsidRDefault="00CD0C41" w:rsidP="00D705F1">
      <w:pPr>
        <w:rPr>
          <w:bCs/>
          <w:sz w:val="22"/>
          <w:szCs w:val="22"/>
        </w:rPr>
      </w:pPr>
    </w:p>
    <w:p w:rsidR="00CD0C41" w:rsidRPr="00CC6A9A" w:rsidRDefault="00CD0C4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17            OTHER BUSINESSS</w:t>
      </w: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D705F1" w:rsidRPr="00CC6A9A" w:rsidRDefault="002945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CD0C41">
        <w:rPr>
          <w:bCs/>
          <w:sz w:val="22"/>
          <w:szCs w:val="22"/>
        </w:rPr>
        <w:t>18</w:t>
      </w:r>
      <w:r w:rsidR="006210B5">
        <w:rPr>
          <w:bCs/>
          <w:sz w:val="22"/>
          <w:szCs w:val="22"/>
        </w:rPr>
        <w:t>.</w:t>
      </w:r>
      <w:r w:rsidR="00890957">
        <w:rPr>
          <w:bCs/>
          <w:sz w:val="22"/>
          <w:szCs w:val="22"/>
        </w:rPr>
        <w:t xml:space="preserve">     </w:t>
      </w:r>
      <w:r w:rsidR="003C0BBE">
        <w:rPr>
          <w:bCs/>
          <w:sz w:val="22"/>
          <w:szCs w:val="22"/>
        </w:rPr>
        <w:t xml:space="preserve">    </w:t>
      </w:r>
      <w:r w:rsidR="00D705F1" w:rsidRPr="00CC6A9A">
        <w:rPr>
          <w:bCs/>
          <w:sz w:val="22"/>
          <w:szCs w:val="22"/>
        </w:rPr>
        <w:t xml:space="preserve"> ADJOURN </w:t>
      </w:r>
    </w:p>
    <w:p w:rsidR="00CC6F17" w:rsidRDefault="00CC6F17" w:rsidP="00B17038">
      <w:pPr>
        <w:rPr>
          <w:bCs/>
        </w:rPr>
      </w:pPr>
    </w:p>
    <w:p w:rsidR="006210B5" w:rsidRDefault="006210B5" w:rsidP="006210B5">
      <w:pPr>
        <w:jc w:val="center"/>
        <w:rPr>
          <w:bCs/>
        </w:rPr>
      </w:pPr>
    </w:p>
    <w:p w:rsidR="006210B5" w:rsidRDefault="006210B5" w:rsidP="006210B5">
      <w:pPr>
        <w:jc w:val="center"/>
        <w:rPr>
          <w:bCs/>
        </w:rPr>
      </w:pPr>
    </w:p>
    <w:p w:rsidR="006210B5" w:rsidRDefault="006210B5" w:rsidP="006210B5">
      <w:pPr>
        <w:jc w:val="center"/>
        <w:rPr>
          <w:bCs/>
        </w:rPr>
      </w:pPr>
      <w:r>
        <w:rPr>
          <w:bCs/>
        </w:rPr>
        <w:t>Board of Assessor’s Meeting</w:t>
      </w:r>
    </w:p>
    <w:p w:rsidR="006210B5" w:rsidRPr="00B17038" w:rsidRDefault="00B17038" w:rsidP="00B17038">
      <w:pPr>
        <w:rPr>
          <w:sz w:val="22"/>
          <w:szCs w:val="22"/>
        </w:rPr>
      </w:pPr>
      <w:r>
        <w:rPr>
          <w:bCs/>
        </w:rPr>
        <w:t xml:space="preserve">   </w:t>
      </w:r>
    </w:p>
    <w:p w:rsidR="006210B5" w:rsidRDefault="006210B5" w:rsidP="006210B5">
      <w:pPr>
        <w:rPr>
          <w:b/>
          <w:bCs/>
          <w:color w:val="FF0000"/>
          <w:sz w:val="22"/>
          <w:szCs w:val="22"/>
        </w:rPr>
      </w:pPr>
    </w:p>
    <w:p w:rsidR="006210B5" w:rsidRPr="0062591B" w:rsidRDefault="006210B5" w:rsidP="006210B5">
      <w:pPr>
        <w:rPr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   </w:t>
      </w:r>
      <w:r w:rsidRPr="0062591B">
        <w:rPr>
          <w:b/>
          <w:bCs/>
          <w:sz w:val="22"/>
          <w:szCs w:val="22"/>
        </w:rPr>
        <w:t xml:space="preserve"> </w:t>
      </w:r>
      <w:r w:rsidRPr="0062591B">
        <w:rPr>
          <w:bCs/>
          <w:sz w:val="22"/>
          <w:szCs w:val="22"/>
        </w:rPr>
        <w:t xml:space="preserve">    </w:t>
      </w:r>
      <w:r w:rsidR="00B17038">
        <w:rPr>
          <w:bCs/>
          <w:sz w:val="22"/>
          <w:szCs w:val="22"/>
        </w:rPr>
        <w:t>1</w:t>
      </w:r>
      <w:r w:rsidRPr="0062591B">
        <w:rPr>
          <w:bCs/>
          <w:sz w:val="22"/>
          <w:szCs w:val="22"/>
        </w:rPr>
        <w:t xml:space="preserve">.    </w:t>
      </w:r>
      <w:r>
        <w:rPr>
          <w:bCs/>
          <w:sz w:val="22"/>
          <w:szCs w:val="22"/>
        </w:rPr>
        <w:t>Review Homestead and Veteran’s Exemption Requests:</w:t>
      </w:r>
    </w:p>
    <w:p w:rsidR="006210B5" w:rsidRPr="00AD1B44" w:rsidRDefault="006210B5" w:rsidP="006210B5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</w:t>
      </w:r>
    </w:p>
    <w:p w:rsidR="006210B5" w:rsidRPr="00B17038" w:rsidRDefault="006210B5" w:rsidP="006210B5">
      <w:pPr>
        <w:rPr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 xml:space="preserve"> </w:t>
      </w:r>
      <w:r w:rsidR="00B17038">
        <w:rPr>
          <w:b/>
          <w:bCs/>
          <w:color w:val="7030A0"/>
          <w:sz w:val="22"/>
          <w:szCs w:val="22"/>
        </w:rPr>
        <w:t xml:space="preserve">      </w:t>
      </w:r>
      <w:r w:rsidR="00B17038" w:rsidRPr="00B17038">
        <w:rPr>
          <w:bCs/>
          <w:sz w:val="22"/>
          <w:szCs w:val="22"/>
        </w:rPr>
        <w:t xml:space="preserve">   2.    Adjourn</w:t>
      </w:r>
    </w:p>
    <w:p w:rsidR="006210B5" w:rsidRPr="00AD1B44" w:rsidRDefault="00B17038" w:rsidP="006210B5">
      <w:pPr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 xml:space="preserve"> </w:t>
      </w: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0361A2" w:rsidRDefault="000361A2" w:rsidP="000361A2">
      <w:pPr>
        <w:rPr>
          <w:bCs/>
          <w:sz w:val="22"/>
          <w:szCs w:val="22"/>
        </w:rPr>
      </w:pPr>
    </w:p>
    <w:p w:rsidR="00F92DA3" w:rsidRDefault="000B78D9">
      <w:pPr>
        <w:rPr>
          <w:color w:val="FF0000"/>
        </w:rPr>
      </w:pPr>
      <w:r>
        <w:rPr>
          <w:b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FD7ED2" w:rsidRDefault="00FD7ED2">
      <w:pPr>
        <w:rPr>
          <w:color w:val="FF0000"/>
        </w:rPr>
      </w:pPr>
      <w:r>
        <w:rPr>
          <w:color w:val="FF0000"/>
        </w:rPr>
        <w:t xml:space="preserve">   </w:t>
      </w:r>
      <w:r w:rsidR="00CA200C">
        <w:rPr>
          <w:color w:val="FF0000"/>
        </w:rPr>
        <w:t xml:space="preserve"> </w:t>
      </w:r>
    </w:p>
    <w:p w:rsidR="006210B5" w:rsidRDefault="006210B5">
      <w:pPr>
        <w:rPr>
          <w:color w:val="FF0000"/>
        </w:rPr>
      </w:pPr>
    </w:p>
    <w:p w:rsidR="006210B5" w:rsidRDefault="006210B5">
      <w:pPr>
        <w:rPr>
          <w:color w:val="FF0000"/>
        </w:rPr>
      </w:pPr>
    </w:p>
    <w:p w:rsidR="006210B5" w:rsidRDefault="006210B5">
      <w:pPr>
        <w:rPr>
          <w:color w:val="FF0000"/>
        </w:rPr>
      </w:pPr>
    </w:p>
    <w:p w:rsidR="006210B5" w:rsidRDefault="006210B5">
      <w:pPr>
        <w:rPr>
          <w:color w:val="FF0000"/>
        </w:rPr>
      </w:pPr>
    </w:p>
    <w:p w:rsidR="006210B5" w:rsidRDefault="006210B5">
      <w:pPr>
        <w:rPr>
          <w:color w:val="FF0000"/>
        </w:rPr>
      </w:pPr>
    </w:p>
    <w:p w:rsidR="006210B5" w:rsidRDefault="006210B5">
      <w:pPr>
        <w:rPr>
          <w:color w:val="FF0000"/>
        </w:rPr>
      </w:pPr>
    </w:p>
    <w:p w:rsidR="00BE22F3" w:rsidRPr="0062591B" w:rsidRDefault="00463259" w:rsidP="00BE22F3">
      <w:pPr>
        <w:rPr>
          <w:bCs/>
          <w:sz w:val="22"/>
          <w:szCs w:val="22"/>
        </w:rPr>
      </w:pPr>
      <w:r>
        <w:rPr>
          <w:color w:val="FF0000"/>
        </w:rPr>
        <w:t xml:space="preserve"> </w:t>
      </w:r>
    </w:p>
    <w:p w:rsidR="006210B5" w:rsidRPr="00783134" w:rsidRDefault="006210B5" w:rsidP="006210B5">
      <w:pPr>
        <w:ind w:left="15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BE22F3" w:rsidRPr="00470405" w:rsidRDefault="00BE22F3">
      <w:pPr>
        <w:rPr>
          <w:color w:val="FF0000"/>
        </w:rPr>
      </w:pPr>
    </w:p>
    <w:sectPr w:rsidR="00BE22F3" w:rsidRPr="0047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31235"/>
    <w:rsid w:val="000361A2"/>
    <w:rsid w:val="000B1ED7"/>
    <w:rsid w:val="000B78D9"/>
    <w:rsid w:val="000F3C43"/>
    <w:rsid w:val="00142F7A"/>
    <w:rsid w:val="0017716D"/>
    <w:rsid w:val="001A54E4"/>
    <w:rsid w:val="001C38FC"/>
    <w:rsid w:val="001D005E"/>
    <w:rsid w:val="00271E05"/>
    <w:rsid w:val="002864BB"/>
    <w:rsid w:val="00294531"/>
    <w:rsid w:val="002C4F7E"/>
    <w:rsid w:val="00300D22"/>
    <w:rsid w:val="003A11C4"/>
    <w:rsid w:val="003C0BBE"/>
    <w:rsid w:val="003D3AD4"/>
    <w:rsid w:val="003D4270"/>
    <w:rsid w:val="003E1D38"/>
    <w:rsid w:val="004018A2"/>
    <w:rsid w:val="00403A1C"/>
    <w:rsid w:val="00410750"/>
    <w:rsid w:val="0041458F"/>
    <w:rsid w:val="00446EE7"/>
    <w:rsid w:val="00451CCA"/>
    <w:rsid w:val="00463259"/>
    <w:rsid w:val="00470405"/>
    <w:rsid w:val="004B7A63"/>
    <w:rsid w:val="00513173"/>
    <w:rsid w:val="00581808"/>
    <w:rsid w:val="005D202F"/>
    <w:rsid w:val="006210B5"/>
    <w:rsid w:val="0068599D"/>
    <w:rsid w:val="006C583D"/>
    <w:rsid w:val="006D2946"/>
    <w:rsid w:val="006E4538"/>
    <w:rsid w:val="0081636D"/>
    <w:rsid w:val="00890957"/>
    <w:rsid w:val="00901D09"/>
    <w:rsid w:val="00911161"/>
    <w:rsid w:val="00927379"/>
    <w:rsid w:val="009963DD"/>
    <w:rsid w:val="009C6666"/>
    <w:rsid w:val="009E5FFB"/>
    <w:rsid w:val="00A66823"/>
    <w:rsid w:val="00AA483F"/>
    <w:rsid w:val="00AE4AFE"/>
    <w:rsid w:val="00B17038"/>
    <w:rsid w:val="00BC4B23"/>
    <w:rsid w:val="00BE22F3"/>
    <w:rsid w:val="00C40C1E"/>
    <w:rsid w:val="00CA200C"/>
    <w:rsid w:val="00CB59EB"/>
    <w:rsid w:val="00CC6A9A"/>
    <w:rsid w:val="00CC6F17"/>
    <w:rsid w:val="00CD0C41"/>
    <w:rsid w:val="00CF0EE7"/>
    <w:rsid w:val="00D203A9"/>
    <w:rsid w:val="00D705F1"/>
    <w:rsid w:val="00D929E0"/>
    <w:rsid w:val="00DE7B72"/>
    <w:rsid w:val="00E67317"/>
    <w:rsid w:val="00EB411C"/>
    <w:rsid w:val="00ED2C40"/>
    <w:rsid w:val="00F44708"/>
    <w:rsid w:val="00F51552"/>
    <w:rsid w:val="00FB2FBB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townofaglelak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cp:lastPrinted>2020-07-18T13:21:00Z</cp:lastPrinted>
  <dcterms:created xsi:type="dcterms:W3CDTF">2020-07-14T21:55:00Z</dcterms:created>
  <dcterms:modified xsi:type="dcterms:W3CDTF">2020-07-22T16:32:00Z</dcterms:modified>
</cp:coreProperties>
</file>